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АДМИНИСТРАЦИЯ БЕСПЛЕМЯНОВСКОГО СЕЛЬСКОГО ПОСЕЛЕНИЯ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УРЮПИНСКОГО МУНИЦИПАЛЬНОГО РАЙОНА ВОЛГОГРАДСКОЙ ОБЛАСТИ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ПОСТАНОВЛЕНИЕ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</w:t>
      </w:r>
      <w:r w:rsidRPr="00E704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E704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70467">
        <w:rPr>
          <w:rFonts w:ascii="Times New Roman" w:hAnsi="Times New Roman"/>
          <w:sz w:val="24"/>
          <w:szCs w:val="24"/>
        </w:rPr>
        <w:t xml:space="preserve"> г.                            № 2</w:t>
      </w:r>
      <w:r>
        <w:rPr>
          <w:rFonts w:ascii="Times New Roman" w:hAnsi="Times New Roman"/>
          <w:sz w:val="24"/>
          <w:szCs w:val="24"/>
        </w:rPr>
        <w:t>0</w:t>
      </w:r>
    </w:p>
    <w:p w:rsidR="00E70467" w:rsidRPr="00E70467" w:rsidRDefault="00E70467" w:rsidP="00E70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х. Бесплемяновский</w:t>
      </w:r>
    </w:p>
    <w:p w:rsidR="00E70467" w:rsidRPr="00E70467" w:rsidRDefault="00E70467" w:rsidP="00E70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Об утверждении перечня лиц,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уполномоченных составлять протоколы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об административных правонарушениях</w:t>
      </w: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В соответствии с постановлением Волгоградской областной административной комиссии от 04.04.2013 № 6-26/13-34  и части 6 статьи 2.9 </w:t>
      </w:r>
      <w:proofErr w:type="spellStart"/>
      <w:r w:rsidRPr="00E70467">
        <w:rPr>
          <w:rFonts w:ascii="Times New Roman" w:hAnsi="Times New Roman"/>
          <w:sz w:val="24"/>
          <w:szCs w:val="24"/>
        </w:rPr>
        <w:t>КВОоАО</w:t>
      </w:r>
      <w:proofErr w:type="spellEnd"/>
      <w:r w:rsidRPr="00E70467">
        <w:rPr>
          <w:rFonts w:ascii="Times New Roman" w:hAnsi="Times New Roman"/>
          <w:sz w:val="24"/>
          <w:szCs w:val="24"/>
        </w:rPr>
        <w:t>,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ПОСТАНОВЛЯЮ:</w:t>
      </w: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1.Утвердить перечень лиц, уполномоченных составлять протоколы об административных правонарушениях  на территории Бесплемяновского сельского поселения Урюпинского района Волгоградской области согласно приложению. </w:t>
      </w: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2.Обнародовать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в установленном порядке на информационных стендах, согласно Уставу </w:t>
      </w:r>
      <w:r w:rsidRPr="00E70467">
        <w:rPr>
          <w:rFonts w:ascii="Times New Roman" w:hAnsi="Times New Roman"/>
          <w:sz w:val="24"/>
          <w:szCs w:val="24"/>
        </w:rPr>
        <w:t xml:space="preserve">Бесплемяновского сельского поселения.  </w:t>
      </w:r>
    </w:p>
    <w:p w:rsidR="00E70467" w:rsidRPr="00E70467" w:rsidRDefault="00E70467" w:rsidP="00E70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3.</w:t>
      </w:r>
      <w:proofErr w:type="gramStart"/>
      <w:r w:rsidRPr="00E704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046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 </w:t>
      </w: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Глава Бесплемяновского </w:t>
      </w: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С.С.Дворянчикова</w:t>
      </w: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Приложение 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постановлению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главы Бесплемяновского 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сельского поселения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 17</w:t>
      </w:r>
      <w:r w:rsidRPr="00E70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E7046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E70467">
        <w:rPr>
          <w:rFonts w:ascii="Times New Roman" w:hAnsi="Times New Roman"/>
          <w:sz w:val="24"/>
          <w:szCs w:val="24"/>
        </w:rPr>
        <w:t xml:space="preserve"> г. № 2</w:t>
      </w:r>
      <w:r>
        <w:rPr>
          <w:rFonts w:ascii="Times New Roman" w:hAnsi="Times New Roman"/>
          <w:sz w:val="24"/>
          <w:szCs w:val="24"/>
        </w:rPr>
        <w:t>0</w:t>
      </w:r>
    </w:p>
    <w:p w:rsidR="00E70467" w:rsidRPr="00E70467" w:rsidRDefault="00E70467" w:rsidP="00E7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Перечень лиц, уполномоченных составлять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протоколы об административных правонарушениях 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на территории Бесплемяновского сельского поселения</w:t>
      </w:r>
    </w:p>
    <w:p w:rsidR="00E70467" w:rsidRPr="00E70467" w:rsidRDefault="00E70467" w:rsidP="00E70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Урюпинского района Волгоградской области</w:t>
      </w: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Дворянчикова Светлана Саидмурадовна</w:t>
      </w:r>
      <w:r w:rsidRPr="00E70467">
        <w:rPr>
          <w:rFonts w:ascii="Times New Roman" w:hAnsi="Times New Roman"/>
          <w:sz w:val="24"/>
          <w:szCs w:val="24"/>
        </w:rPr>
        <w:t>, председатель территориальной административной комиссии;</w:t>
      </w: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Сиротина Татьяна Александровна</w:t>
      </w:r>
      <w:r w:rsidRPr="00E70467">
        <w:rPr>
          <w:rFonts w:ascii="Times New Roman" w:hAnsi="Times New Roman"/>
          <w:sz w:val="24"/>
          <w:szCs w:val="24"/>
        </w:rPr>
        <w:t>, заместитель председателя территориальной административной комиссии;</w:t>
      </w: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- Аникина </w:t>
      </w:r>
      <w:r>
        <w:rPr>
          <w:rFonts w:ascii="Times New Roman" w:hAnsi="Times New Roman"/>
          <w:sz w:val="24"/>
          <w:szCs w:val="24"/>
        </w:rPr>
        <w:t>Татьяна Юрьевна</w:t>
      </w:r>
      <w:r w:rsidRPr="00E70467">
        <w:rPr>
          <w:rFonts w:ascii="Times New Roman" w:hAnsi="Times New Roman"/>
          <w:sz w:val="24"/>
          <w:szCs w:val="24"/>
        </w:rPr>
        <w:t>, член территориальной административной комиссии;</w:t>
      </w:r>
    </w:p>
    <w:p w:rsidR="00E70467" w:rsidRPr="00E70467" w:rsidRDefault="009E4D09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E70467">
        <w:rPr>
          <w:rFonts w:ascii="Times New Roman" w:hAnsi="Times New Roman"/>
          <w:sz w:val="24"/>
          <w:szCs w:val="24"/>
        </w:rPr>
        <w:t>Селиванова Светлана Викторовна</w:t>
      </w:r>
      <w:r w:rsidR="00E70467" w:rsidRPr="00E70467">
        <w:rPr>
          <w:rFonts w:ascii="Times New Roman" w:hAnsi="Times New Roman"/>
          <w:sz w:val="24"/>
          <w:szCs w:val="24"/>
        </w:rPr>
        <w:t>, член территориальной административной комиссии;</w:t>
      </w: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>- Колыванова Татьяна Владимировна, член территориальной административной комиссии;</w:t>
      </w: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>Попова Таисия Михайловна</w:t>
      </w:r>
      <w:r w:rsidRPr="00E70467">
        <w:rPr>
          <w:rFonts w:ascii="Times New Roman" w:hAnsi="Times New Roman"/>
          <w:sz w:val="24"/>
          <w:szCs w:val="24"/>
        </w:rPr>
        <w:t>, член территориальной административной комиссии.</w:t>
      </w: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</w:t>
      </w: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0467" w:rsidRPr="00E70467" w:rsidRDefault="00E70467" w:rsidP="00E704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0467" w:rsidRDefault="00E70467" w:rsidP="00E70467">
      <w:pPr>
        <w:rPr>
          <w:rFonts w:ascii="Times New Roman" w:hAnsi="Times New Roman"/>
          <w:sz w:val="28"/>
          <w:szCs w:val="28"/>
        </w:rPr>
      </w:pPr>
    </w:p>
    <w:p w:rsidR="00E70467" w:rsidRDefault="00E70467" w:rsidP="00E70467"/>
    <w:p w:rsidR="00D63CFA" w:rsidRDefault="00D63CFA"/>
    <w:sectPr w:rsidR="00D6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67"/>
    <w:rsid w:val="009E4D09"/>
    <w:rsid w:val="00D63CFA"/>
    <w:rsid w:val="00E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2015-02-18T07:04:00Z</dcterms:created>
  <dcterms:modified xsi:type="dcterms:W3CDTF">2015-02-18T07:15:00Z</dcterms:modified>
</cp:coreProperties>
</file>